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«Дворец культуры г.Барнаула»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</w:t>
            </w:r>
            <w:r>
              <w:rPr>
                <w:rFonts w:ascii="Times New Roman" w:hAnsi="Times New Roman" w:cs="Times New Roman" w:eastAsia="Calibri"/>
              </w:rPr>
              <w:t xml:space="preserve">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времени для кружков, секций мероприятий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банкетный зал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Качественнее чистить снег на парковке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кружки по рисованию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Вокруг здания установлен ужасный забор, портящий вид города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электронные пропуски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раздевалок для коллективов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Подключить вайфай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побольше бесплатных билетов на посещение культурных мероприятий в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очень существенно поднялась оплата за обучение по сравнению с прошлым годом, хотелось бы более приемлимую стоимость.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доделать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ремонт в детских раздевалках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кулер с водой в зоне ожидания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Недостаток парковочных мест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концерты продавать билеты с указанием места, иначе столпотворение невозможное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улице около входа разместить скамейки или лавочки для ожидающих родителей, так как сложно это делать на ногах.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начать вести танцы k-pop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обновить ноутбуки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поставить куллеры в части где проходят занятия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кафетерий , который будет работать каждый день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культуры  есть, но нет нормальных условий для их творчества условий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Рекомендую сделать ремонт в кабинетах на 3 этаже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Руководителям некоторых организаций нужно вежливей и корректней обращаться с занимающимися, особенно в коллективах где занимаются старше 25 лет, и работающая молодежь.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Разнообразить репетуар в коллективах.  Добавить событийные мероприятия для работающей молодежи.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ремонт кабинетов, где занимаются вокалом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новые аттракционы поставили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«Дом культуры «Октябрьский»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  <w:t xml:space="preserve"> 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</w:t>
            </w:r>
            <w:r>
              <w:rPr>
                <w:rFonts w:ascii="Times New Roman" w:hAnsi="Times New Roman" w:cs="Times New Roman" w:eastAsia="Calibri"/>
              </w:rPr>
              <w:t xml:space="preserve">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</w:t>
            </w:r>
            <w:r>
              <w:rPr>
                <w:rFonts w:ascii="Times New Roman" w:hAnsi="Times New Roman" w:cs="Times New Roman" w:eastAsia="Calibri"/>
              </w:rPr>
              <w:t xml:space="preserve">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добавить количество раздевалок, по возрастам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звукоизоляция кабинетов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набрать доброжелательный персонал. уборщиц и вахтеров и охранников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кулер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надо пингвинов, лучше плюшевый мишек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обтянуть в доме культуры стены в зрительном зале, звукоизоляцией. Плохой звук.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обновить оборудование для проведения различных концертов/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о проводимых мероприятиях.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охранникам прошу быть вежлевее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парковка для велосипедов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отдельная гардеробная; удобные посадочные кресла в зале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танцевального кружка, кружка для людей пожилого возраста.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побольше хороших книг желательно классику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 раздевалке и туалетах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Улучшить уличную, парковую зону при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Чаще давать концерты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хочется больше мероприятий на других площадках города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«Дворец культуры «Южный»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</w:t>
            </w:r>
            <w:r>
              <w:rPr>
                <w:rFonts w:ascii="Times New Roman" w:hAnsi="Times New Roman" w:cs="Times New Roman" w:eastAsia="Calibri"/>
              </w:rPr>
              <w:t xml:space="preserve">ганизации могут по запросу учреждения 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Кулер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туалетная бумага и мыло в туалете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билетов во время концерта, не успевают купить до начала, чтобы посмотреть на результат обучения детей приходится на каждый концерт покупать билеты.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Улучшить работу кассира, очень медленно работает, большая очередь и долгое время ожидания.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бесплатные концерты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Бесплатные концерты для родителей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билеты на мероприятие чтобы были с местами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бесплатных кружков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информации на стендах и электроном виде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поставить кресел и лавочек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Быть более внимательной и вежливой к детям художественному руководителю всего ДК, т е заместителю директора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холле ДК должно быть больше места для ожидания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массовых праздников делать площадку для участников коллективов и их родителей, чтобы не в общей толпе ждать.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обслуживающего персонала ( уборщицы, контролеры), более лояльное отношение к ожидающим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требует ремонта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бахил на входе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 рекламы мероприятий, хотелось бы наблюдать по всему поселку.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учреждения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нужна раздевалка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инструменты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Нужен буфет!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туалетов и наличие в ней средст гигиены.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кулеры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открыть больше художественных коллективов для взрослого населения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кинофильмов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Муниципальное бюджетное учреждение культуры «Дом культуры «Центральный»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</w:t>
            </w:r>
            <w:r>
              <w:rPr>
                <w:rFonts w:ascii="Times New Roman" w:hAnsi="Times New Roman" w:cs="Times New Roman" w:eastAsia="Calibri"/>
              </w:rPr>
              <w:t xml:space="preserve">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аппаратура для проведения мероприятий очень старая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Нужно доделать ремонт внутри помещения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свет на сцене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купить новую мебель в библиотеку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больше  бесплатных кружков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раздевалки для танцоров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мало место заниматься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питьевую воду в здании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приобрести  световые фонари для улицы. для вечерних уличных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обновление костюмов, реквизита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открыть кинотеатр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внеурочных тематических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летом чтоб функционировал бассеин около клуба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«Научногородокское клубное объединение»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</w:t>
            </w:r>
            <w:r>
              <w:rPr>
                <w:rFonts w:ascii="Times New Roman" w:hAnsi="Times New Roman" w:cs="Times New Roman" w:eastAsia="Calibri"/>
              </w:rPr>
              <w:t xml:space="preserve">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</w:t>
            </w:r>
            <w:r>
              <w:rPr>
                <w:rFonts w:ascii="Times New Roman" w:hAnsi="Times New Roman" w:cs="Times New Roman" w:eastAsia="Calibri"/>
              </w:rPr>
              <w:t xml:space="preserve">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</w:t>
            </w:r>
            <w:r>
              <w:rPr>
                <w:rFonts w:ascii="Times New Roman" w:hAnsi="Times New Roman" w:cs="Times New Roman" w:eastAsia="Calibri"/>
              </w:rPr>
              <w:t xml:space="preserve">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кружки бесплатными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ещё кулер поставить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дискотеки проводить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закончить 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денег на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на стендах о работе организаций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раздевалку для ребятишек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лавочек в зоне ожидания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Новую аппаратуру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«Центр культуры и досуга «Индустриальный»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понятность навигации внутри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Получатели услуг полностью удовлетворены комфортностью условий предоставления услуг в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Недостатков по данному критерию в ходе</w:t>
            </w: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 НОК не выявлено. Рекомендуем поддерживать деятельность, обеспечивающую высокий уровень удовлетворенности получателей услуг, а также проводить тренинги и семинары с работниками организации для сохранения результатов по данному критерию на высоком уровне.  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Возможность использования сертификов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Площадку для проведения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расширение помещения для занятий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прошу открыть новые кружки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новых аттракционов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«Русский камерный оркестр г. Барнаула»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Получатели услуг полностью удовлетворены комфортностью условий предоставления услуг в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Недостатков по данному критерию в ходе НОК не выявлено. Рекомендуем поддерживать деятельность, обеспечивающую высокий уровень удовлетворенности получателей услуг, </w:t>
            </w: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а также проводить тренинги и семинары с работниками организации для сохранения результатов по данному критерию на высоком уровне.  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Условия ожидания, буфет, комфорт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Улучшения состояния здания, внешнего и внутреннего.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в зале, бывает душно во время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сайте мало мест в продаже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долго одевают в гардеробе зрителей, большая очередь.  маленький туалет для посетителей.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считаю нужно усилить звуко-визуальные эффекты 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Муниципальное бюджетное учреждение города Барнаула «Парк культуры и отдыха «Центральный»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доступность питьевой воды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</w:t>
            </w:r>
            <w:r>
              <w:rPr>
                <w:rFonts w:ascii="Times New Roman" w:hAnsi="Times New Roman" w:cs="Times New Roman" w:eastAsia="Calibri"/>
              </w:rPr>
              <w:t xml:space="preserve">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пешеходный фонтан со светом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клумб сделать больше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дорожки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урн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туалет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качелей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туалет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качелей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выставлять информации на сайте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велодорожки оградить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информационных стендов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скамеек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аттракционы для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больше рекламы на радио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запретить выгуливать собак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дискотек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мероприятия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урн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аттракционы для взрослых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торговли едой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«Централизованная библиотечная система»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доступность питьевой воды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</w:t>
            </w:r>
            <w:r>
              <w:rPr>
                <w:rFonts w:ascii="Times New Roman" w:hAnsi="Times New Roman" w:cs="Times New Roman" w:eastAsia="Calibri"/>
              </w:rPr>
              <w:t xml:space="preserve">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более яркую вывеску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Болше интересных выставок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Болше интересных мероприятий для молодежи и юношества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Болоше новых книг для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бесплатный vi-fi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услуг в электронном виде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молодежных журналов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Здания нужно ремонтировать, как с наружи так и с внутренней стороны. Так все устраевает.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Нужны мероприятия по рисованию, изготовлению сцувениров, скрапбукингу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компьютеров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библиотека должна быть более современнойв технически и компьютерно оснаденной.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детских книжек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помещении очень жарко. Нужен кондиционер.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«Мемориал Славы» </w:t>
      </w:r>
      <w:r>
        <w:rPr>
          <w:rFonts w:ascii="Times New Roman" w:hAnsi="Times New Roman" w:cs="Times New Roman"/>
          <w:b/>
          <w:shd w:val="clear" w:color="auto" w:fill="ff0000"/>
        </w:rPr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Получатели услуг полностью удовлетворены комфортностью условий предоставления услуг в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Недостатков по данному критерию в ходе</w:t>
            </w: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 НОК не выявлено. Рекомендуем поддерживать деятельность, обеспечивающую высокий уровень удовлетворенности получателей услуг, а также проводить тренинги и семинары с работниками организации для сохранения результатов по данному критерию на высоком уровне.  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игр в интерактивный стол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кулер с водой нужно поставить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танк  очень  нужен в парк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парк возле Мемориала Слвы нужно поставить военную технику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оснастите военными экспонатами музей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вокруг музея нужны лавочки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новых интересных лекций и экскурсий по музею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 Новоалтайска «Городской центр культуры «Современник»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окон на 2 этаже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мебели на 1 этаже (диванчики)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окон на 1 этаже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всего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подъездные пути к КСК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классах очень грязно, санитарные условия в учреждении для детей не приемлемые.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на стенде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концертов на площади летом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установить на втором этаже побольше лавочке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парковку сделать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рекламы о проведении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сидячих мест в зоне ожидания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 Новоалтайска «Новоалтайский краеведческий музей имени Марусина В.Я.»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Полное и сокращенное наименование организации культуры, почтовый адрес, контактные телефоны и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Место нахождения организации культуры и ее филиалов (при наличии)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1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комфортной зоны отдыха (ожидания) оборудованной соответствующей мебелью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доступность питьевой воды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</w:t>
            </w:r>
            <w:r>
              <w:rPr>
                <w:rFonts w:ascii="Times New Roman" w:hAnsi="Times New Roman" w:cs="Times New Roman" w:eastAsia="Calibri"/>
              </w:rPr>
              <w:t xml:space="preserve">но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</w:t>
            </w:r>
            <w:r>
              <w:rPr>
                <w:rFonts w:ascii="Times New Roman" w:hAnsi="Times New Roman" w:cs="Times New Roman" w:eastAsia="Calibri"/>
              </w:rPr>
              <w:t xml:space="preserve">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больше экскурсий для школьников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на сайте, и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Кулер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экскурсий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обновление выставочных стендов и оборудования музея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рабочим воскресенье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конкурсов проводить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Расширение площадей экспозиционных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указатели нахождения музея.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чтобы можно было рассчитаться безналичным расчётом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 Новоалтайска «Центральная городская библиотека им. Л.С. Мерзликина» Центральная городская модельная библиотека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на тему IT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интересных гостей и встреч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в жанрах фэнтези и детективов.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соцсетей для привлеяения интереса у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хороший современный ремонт.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кофе-автомата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наружной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методической литературы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кулеры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новинок в элэктроном виде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кондиционер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библиотеке филиале 4 не хватает детской зоны для отдыха и игры. Хотелось бы, чтобы в будущем этот вопрос был решён.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выездных выставок в общественных местах!)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 для семей с детьми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г.Новоалтайска «Культурно-досуговый центр  «Космос»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</w:t>
            </w:r>
            <w:r>
              <w:rPr>
                <w:rFonts w:ascii="Times New Roman" w:hAnsi="Times New Roman" w:cs="Times New Roman" w:eastAsia="Calibri"/>
              </w:rPr>
              <w:t xml:space="preserve">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</w:r>
            <w:r>
              <w:rPr>
                <w:rFonts w:ascii="Times New Roman" w:hAnsi="Times New Roman" w:cs="Times New Roman" w:eastAsia="Calibri"/>
              </w:rPr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дискотеку для молодёжи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кондиционеры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интерактивный экран на сцене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творческих встреч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Сделайте летом игровые программы для детей на площади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дескатеки до 18 лет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мероприятий для детей на каникулах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куллеров с водой.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Недостаточно количество залов для проведения занятий. Не всегда удобное расписание в связи с этим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фасад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условия в уборной комнате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чаще устраивать репетиции на главной сцене коллективам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проводить праздников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дискотеку для молодёжи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«Детско-юношеский Дом культуры «Черемушки»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</w:t>
            </w:r>
            <w:r>
              <w:rPr>
                <w:rFonts w:ascii="Times New Roman" w:hAnsi="Times New Roman" w:cs="Times New Roman" w:eastAsia="Calibri"/>
              </w:rPr>
              <w:t xml:space="preserve">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 организовать какие-либо условия (предоставить услуги сурдопереводчика (тифлосурдопереводчика)) для организации комфортных условий предоставления услуг </w:t>
            </w:r>
            <w:r>
              <w:rPr>
                <w:rFonts w:ascii="Times New Roman" w:hAnsi="Times New Roman" w:cs="Times New Roman" w:eastAsia="Calibri"/>
              </w:rPr>
              <w:t xml:space="preserve">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</w:t>
            </w:r>
            <w:r>
              <w:rPr>
                <w:rFonts w:ascii="Times New Roman" w:hAnsi="Times New Roman" w:cs="Times New Roman" w:eastAsia="Calibri"/>
              </w:rPr>
              <w:t xml:space="preserve">вления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Предлагаю установить в фойе кондиционер.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игровых кружков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видеть площадку или маленький парк отколо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коллективов для взрослых.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классный часов для старшеклассников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бы, чтобы в выходные не было занятий у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Большой актовый зал и новое оборудование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«Дом культуры «Алтайсельмаш»*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все необходимые условия доступности в организации представлены.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по критерию в ходе НОК не выявлено. Рекомендуем поддерживать созданные в организации условия доступности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</w:t>
            </w:r>
            <w:r>
              <w:rPr>
                <w:rFonts w:ascii="Times New Roman" w:hAnsi="Times New Roman" w:cs="Times New Roman" w:eastAsia="Calibri"/>
              </w:rPr>
              <w:t xml:space="preserve">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фасада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игровых программ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делать квестов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Необходимо провести ремонт большого зала.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Необходимо обновить звуковую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кружков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более комфортные туалеты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очень не хватает парковочных мест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«Дворец культуры «Тракторостроитель»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</w:t>
            </w:r>
            <w:r>
              <w:rPr>
                <w:rFonts w:ascii="Times New Roman" w:hAnsi="Times New Roman" w:cs="Times New Roman" w:eastAsia="Calibri"/>
              </w:rPr>
              <w:t xml:space="preserve">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</w:t>
            </w:r>
            <w:r>
              <w:rPr>
                <w:rFonts w:ascii="Times New Roman" w:hAnsi="Times New Roman" w:cs="Times New Roman" w:eastAsia="Calibri"/>
              </w:rPr>
              <w:t xml:space="preserve">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Нужна звуковая аппаратура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мироприятий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лавочек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буфет для посетителей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детских коллективов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кулер с водой.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крыши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бы, чтобы был кондиционер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окон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«Культурно-досуговое объединение «Прометей»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Аттракционы новые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цветов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Можно добавить интересных арт- объектов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лавочек поставть больше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количество атракцонов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«Городской Дом культуры «Химик»*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обеспе-чение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</w:t>
            </w:r>
            <w:r>
              <w:rPr>
                <w:rFonts w:ascii="Times New Roman" w:hAnsi="Times New Roman" w:cs="Times New Roman" w:eastAsia="Calibri"/>
              </w:rPr>
              <w:t xml:space="preserve">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</w:t>
            </w:r>
            <w:r>
              <w:rPr>
                <w:rFonts w:ascii="Times New Roman" w:hAnsi="Times New Roman" w:cs="Times New Roman" w:eastAsia="Calibri"/>
              </w:rPr>
              <w:t xml:space="preserve">ии могут по запросу учреждения </w:t>
            </w:r>
            <w:r>
              <w:rPr>
                <w:rFonts w:ascii="Times New Roman" w:hAnsi="Times New Roman" w:cs="Times New Roman" w:eastAsia="Calibri"/>
              </w:rPr>
              <w:t xml:space="preserve">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фильмов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зделать буфет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Активнее вести соц.сети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Заменить сиденья.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Закончить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«Музей истории г. Яровое»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</w:t>
            </w:r>
            <w:r>
              <w:rPr>
                <w:rFonts w:ascii="Times New Roman" w:hAnsi="Times New Roman" w:cs="Times New Roman" w:eastAsia="Calibri"/>
              </w:rPr>
              <w:t xml:space="preserve">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интересных выставок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экскурсий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штат работников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книги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«Городская библиотека», г. Яровое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>
          <w:trHeight w:val="286"/>
        </w:trPr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Полное и сокращенное наименование организации культуры, почтовый адрес, контактные телефоны и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Место нахождения организации культуры и ее филиалов (при наличии)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 структурных </w:t>
            </w:r>
            <w:r>
              <w:rPr>
                <w:rFonts w:ascii="Times New Roman" w:hAnsi="Times New Roman" w:cs="Times New Roman" w:eastAsia="Calibri"/>
              </w:rPr>
              <w:t xml:space="preserve">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Режим, график работы организации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</w:t>
            </w:r>
            <w:r>
              <w:rPr>
                <w:rFonts w:ascii="Times New Roman" w:hAnsi="Times New Roman" w:cs="Times New Roman" w:eastAsia="Calibri"/>
              </w:rPr>
              <w:t xml:space="preserve">(при наличии платных услуг)*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</w:t>
            </w:r>
            <w:r>
              <w:rPr>
                <w:rFonts w:ascii="Times New Roman" w:hAnsi="Times New Roman" w:cs="Times New Roman" w:eastAsia="Calibri"/>
              </w:rPr>
              <w:t xml:space="preserve">печение предоставления услуг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</w:t>
            </w:r>
            <w:r>
              <w:rPr>
                <w:rFonts w:ascii="Times New Roman" w:hAnsi="Times New Roman" w:cs="Times New Roman" w:eastAsia="Calibri"/>
              </w:rPr>
              <w:t xml:space="preserve">ъеме предоставляемых услуг)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 о планируемых мероприятиях (анонсы, афиш</w:t>
            </w:r>
            <w:r>
              <w:rPr>
                <w:rFonts w:ascii="Times New Roman" w:hAnsi="Times New Roman" w:cs="Times New Roman" w:eastAsia="Calibri"/>
              </w:rPr>
              <w:t xml:space="preserve">и, акции), новости, события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</w:t>
            </w:r>
            <w:r>
              <w:rPr>
                <w:rFonts w:ascii="Times New Roman" w:hAnsi="Times New Roman" w:cs="Times New Roman" w:eastAsia="Calibri"/>
              </w:rPr>
              <w:t xml:space="preserve">вления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. </w:t>
            </w:r>
            <w:r>
              <w:rPr>
                <w:rFonts w:ascii="Times New Roman" w:hAnsi="Times New Roman" w:cs="Times New Roman" w:eastAsia="Calibri"/>
              </w:rPr>
              <w:t xml:space="preserve">а также улучшения имиджа учреждения, рекомендовано устранить </w:t>
            </w:r>
            <w:r>
              <w:rPr>
                <w:rFonts w:ascii="Times New Roman" w:hAnsi="Times New Roman" w:cs="Times New Roman" w:eastAsia="Calibri"/>
              </w:rPr>
              <w:t xml:space="preserve">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чтобы открывалась часов с 10-00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хочется видеть буфет в стенах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 с кофе, с шоколадом.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куллер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 для пенсионеров!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 для быстрой информации об интересующем вопросе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Библиотеке нужен ремонт!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необходима модернизация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технологии сделать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более удобные зоны для чтения.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 для быстрой информации об интересующем вопросе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о новинках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хватает новой мебели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современной литературы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Алтайского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информационном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обеспе-чение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питьевой воды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</w:t>
            </w:r>
            <w:r>
              <w:rPr>
                <w:rFonts w:ascii="Times New Roman" w:hAnsi="Times New Roman" w:cs="Times New Roman" w:eastAsia="Calibri"/>
              </w:rPr>
              <w:t xml:space="preserve">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</w:t>
            </w:r>
            <w:r>
              <w:rPr>
                <w:rFonts w:ascii="Times New Roman" w:hAnsi="Times New Roman" w:cs="Times New Roman" w:eastAsia="Calibri"/>
              </w:rPr>
              <w:t xml:space="preserve">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книги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сцену: пол и шторы.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детской литературы по больше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мебель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исторических романов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приобрести телевизор в музей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приобрести новую акустическую систему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витрины в музее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 косметический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проводить мероприятий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адаптировать здания для инвалидов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информационные стенды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tabs>
                <w:tab w:val="left" w:pos="123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бы в библиотеках был бесплатный интернет.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современных авторов.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положить асфальт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Нужен теплый туалет.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дизайн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Благовещенского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</w:t>
            </w:r>
            <w:r>
              <w:rPr>
                <w:rFonts w:ascii="Times New Roman" w:hAnsi="Times New Roman" w:cs="Times New Roman" w:eastAsia="Calibri"/>
              </w:rPr>
              <w:t xml:space="preserve">сутствуют следующие показатели: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</w:t>
            </w:r>
            <w:r>
              <w:rPr>
                <w:rFonts w:ascii="Times New Roman" w:hAnsi="Times New Roman" w:cs="Times New Roman" w:eastAsia="Calibri"/>
              </w:rPr>
              <w:t xml:space="preserve">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массовых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хочется больше журналов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больше массовых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Кондиционер, или винтелятор в библиотеку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Чаще выставлять информации в СМИ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библиотеки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 в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кружков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Быстроистокского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</w:t>
            </w:r>
            <w:r>
              <w:rPr>
                <w:rFonts w:ascii="Times New Roman" w:hAnsi="Times New Roman" w:cs="Times New Roman" w:eastAsia="Calibri"/>
              </w:rPr>
              <w:t xml:space="preserve">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</w:t>
            </w:r>
            <w:r>
              <w:rPr>
                <w:rFonts w:ascii="Times New Roman" w:hAnsi="Times New Roman" w:cs="Times New Roman" w:eastAsia="Calibri"/>
              </w:rPr>
              <w:t xml:space="preserve">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</w:t>
            </w:r>
            <w:r>
              <w:rPr>
                <w:rFonts w:ascii="Times New Roman" w:hAnsi="Times New Roman" w:cs="Times New Roman" w:eastAsia="Calibri"/>
              </w:rPr>
              <w:t xml:space="preserve">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помещений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Поменять график работы дискотеки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возможности обновлять репертуар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мебель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расширить читальный зал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Нам нужен клуб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Новая библиотечная мебель для читателей -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новыз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площадь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музыкальную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по-больше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чаще КВНы.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tabs>
                <w:tab w:val="left" w:pos="123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организовать показ кинофильмов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 было собственное здание клуба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возможности обновлять состав участников художественной самодеятельности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необходимо завершить ремонт клуба и иметь своего музыканта для ведения хороводы пения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развлекательных программ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«Межпоселенческий культурно-досуговый, информационно-образова-тельный центр» Ельцовского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17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6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совершенствовать материально-техническую </w:t>
            </w:r>
            <w:r>
              <w:rPr>
                <w:rFonts w:ascii="Times New Roman" w:hAnsi="Times New Roman" w:cs="Times New Roman" w:eastAsia="Calibri"/>
              </w:rPr>
              <w:t xml:space="preserve">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костюмы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Нужно, чтобы на площади была нормальная сцена для проведения уличных праздников!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веселых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Нужна сцена для проведения массовых мероприятий на площади районного центра!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задействовать молодежь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обеспечить музыкальной аппаратурой.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«Музей истории развития горного производства имени Акинфия Демидова» Змеиногорского района Алтайского края*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>
          <w:trHeight w:val="3984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</w:t>
            </w:r>
            <w:r>
              <w:rPr>
                <w:rFonts w:ascii="Times New Roman" w:hAnsi="Times New Roman" w:cs="Times New Roman" w:eastAsia="Calibri"/>
              </w:rPr>
              <w:t xml:space="preserve">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</w:t>
            </w:r>
            <w:r>
              <w:rPr>
                <w:rFonts w:ascii="Times New Roman" w:hAnsi="Times New Roman" w:cs="Times New Roman" w:eastAsia="Calibri"/>
              </w:rPr>
              <w:t xml:space="preserve">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экскурсоводов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летом музей пусть работает без выходных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косметический 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уличные туалеты не удобны для инвалидов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установить аудиогид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освящение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мироприятей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Косихинского района Алтайского края (МБУК «МфКЦ Косихинского района»)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</w:t>
            </w:r>
            <w:r>
              <w:rPr>
                <w:rFonts w:ascii="Times New Roman" w:hAnsi="Times New Roman" w:cs="Times New Roman" w:eastAsia="Calibri"/>
              </w:rPr>
              <w:t xml:space="preserve">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</w:t>
            </w:r>
            <w:r>
              <w:rPr>
                <w:rFonts w:ascii="Times New Roman" w:hAnsi="Times New Roman" w:cs="Times New Roman" w:eastAsia="Calibri"/>
              </w:rPr>
              <w:t xml:space="preserve">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</w:t>
            </w:r>
            <w:r>
              <w:rPr>
                <w:rFonts w:ascii="Times New Roman" w:hAnsi="Times New Roman" w:cs="Times New Roman" w:eastAsia="Calibri"/>
              </w:rPr>
              <w:t xml:space="preserve">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воду в болере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окна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заменить мебель.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интересных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мебель для комфортной зозы отдыха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вставить пластиковые окна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одежду сцены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кресла в зрительном зале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крыльца, пандус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современных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зрительного зала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открытие кинотеатра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Кулундинского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</w:t>
            </w:r>
            <w:r>
              <w:rPr>
                <w:rFonts w:ascii="Times New Roman" w:hAnsi="Times New Roman" w:cs="Times New Roman" w:eastAsia="Calibri"/>
              </w:rPr>
              <w:t xml:space="preserve">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Аппаратуру звуковую и световую обновить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Интернет чтобы был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нужны шторы в зал.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хороший интернет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автобус нужен или Газелька чтобы с выездными мероприятиями можно было выезжать в соседние села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Установите компьютеры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новой современной литературы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книг для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летнее время в помещении очень жарко. Нужен кондиционер.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интересных книг.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туалеты нужны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бесплатный вайфай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Необходима актуализация сайта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новых детских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Компьютеры купите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чтоб библиотека была оборудована более современно.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оптимальный вход для инвалидов на 2 этаж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зимнее время в библиотеке холодно, отопление бы поменять, а так все хорошо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доступным читальный зал для инвалидов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Заменить лестницу на второй этаж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«Колыванский музей истории камнерезного дела на Алтае» Курьинского района Алтайского края*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Место нахождения организации культуры и ее филиалов (при наличии)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</w:t>
            </w:r>
            <w:r>
              <w:rPr>
                <w:rFonts w:ascii="Times New Roman" w:hAnsi="Times New Roman" w:cs="Times New Roman" w:eastAsia="Calibri"/>
              </w:rPr>
              <w:t xml:space="preserve">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музея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обеспечить возможность безналичного расчета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89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тёплый туалет не помешал бы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бытовые условия.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МБУК «Многофункциональный культурный центр» Новичихинского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планируемых мероприятиях (анонсы, афиши, акции), новости, события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 для пожилых людей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мероприятия для молодёжи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Хочется, чтобы больше современной аппаратуры приобретал ось в организацию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сток для раковины (т.е.канализацию, слив,)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количество работников РДК ( диджей, организатор и т.д.)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мешало бы провести ремонт в зале.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филиалах заменить мебель на новую.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вечерних дискотек, как в СССР.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меропиятий проводить с детьми.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тëплый туалет(не на улице)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 косметический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Пополнить библиотеку новой литературой.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мероприятий, привлечь новых артистов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компьютеров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спекталей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в здании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Панкрушихинского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доступность записи на получение услуги (по телефону, с использованием сети «Интернет» на официальном сайте организации и пр.)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временное пользование кресло-коляску, </w:t>
            </w:r>
            <w:r>
              <w:rPr>
                <w:rFonts w:ascii="Times New Roman" w:hAnsi="Times New Roman" w:cs="Times New Roman" w:eastAsia="Calibri"/>
              </w:rPr>
              <w:t xml:space="preserve">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водопровода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капитальный ремонт 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получше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новых лиц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бы выделялись костюмы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провести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театрализованных мероприятий почаще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Петропавловского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 о планируемых мероприятиях (анонсы, афиши, акции), новости, события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понятность навигации внутри организации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</w:t>
            </w:r>
            <w:r>
              <w:rPr>
                <w:rFonts w:ascii="Times New Roman" w:hAnsi="Times New Roman" w:cs="Times New Roman" w:eastAsia="Calibri"/>
              </w:rPr>
              <w:t xml:space="preserve">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</w:t>
            </w:r>
            <w:r>
              <w:rPr>
                <w:rFonts w:ascii="Times New Roman" w:hAnsi="Times New Roman" w:cs="Times New Roman" w:eastAsia="Calibri"/>
              </w:rPr>
              <w:t xml:space="preserve">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книг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настольные игры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новой литературы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туалет в Камышенский дом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спортивных программ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кинозала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отремонтировать зал для концерта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показ семейных кино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закупка новой аппаратуры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клуба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газет и журналов выписать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видеопроектор и экран в библиотеку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освещение сцены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музыкальное оборудование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периодически изданий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до 23 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новые костюмы.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Было бы не плохо организовать ансамбль и исполнять песни под живую музыку.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купить микрофоны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кинозала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добавить штат работников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 Соловьихинском Доме культуры желательно покрасить сцену.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туалет в помещении в Камышеском ДК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детских кружков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 Соловьихинском Доме культуры необходима новая музыкальная аппаратура.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настольных игр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показ кинофильмов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 Ребрихинского района Алтайского края имени заслуженного артиста России Алексея Ванина»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</w:t>
            </w:r>
            <w:r>
              <w:rPr>
                <w:rFonts w:ascii="Times New Roman" w:hAnsi="Times New Roman" w:cs="Times New Roman" w:eastAsia="Calibri"/>
              </w:rPr>
              <w:t xml:space="preserve">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купить новую аппаратуру.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театральных постановок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можно бы проводить районных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косметический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купить реквизит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нужно новое здание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литературы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капитальный ремонт помещерия библиотек и клубов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зданий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Бесплатные напитки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благотворительные концерты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Смоленский Районный Дом культуры муниципального бюджетного учреждения  «Многофункциональный культурно-досуговый центр»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питьевой воды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</w:t>
            </w:r>
            <w:r>
              <w:rPr>
                <w:rFonts w:ascii="Times New Roman" w:hAnsi="Times New Roman" w:cs="Times New Roman" w:eastAsia="Calibri"/>
              </w:rPr>
              <w:t xml:space="preserve">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организовывать дискотеки для молодёжи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почаще проводить бесплатные кинопросмотры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современных сценариев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ремонт в музее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медиапроектор в музее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нужно улучшить освещение экспозиций в музее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нужна кнопка вызова персонала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Нужна система вентиляции воздуха в здании музея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меропритятий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создать клуб по интересам возросного населения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Открыть кружок по фитнесу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ДЕТСКУЮ ЛИТЕРАТУРУ В БИБЛИОТЕКЕ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Линёвской библиотеки.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секций для детей.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здания в Линевском СКДЦ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замена оборудования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замена отопления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Приобрести в библиотеку цветной принтер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приобрести новую аппаратуру, микрофон, светомузыка.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организовать точку доступа в интернет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hd w:val="nil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cs="Times New Roman"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Третьяковского района</w:t>
      </w:r>
      <w:r/>
    </w:p>
    <w:p>
      <w:pPr>
        <w:ind w:left="36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>
          <w:trHeight w:val="9790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создания организации культуры, сведения об учреди-теле/учредителях, контактные телефоны, адрес сайта, адреса электронной почты учреди-теля/учредителей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транспортная доступность </w:t>
            </w:r>
            <w:r>
              <w:rPr>
                <w:rFonts w:ascii="Times New Roman" w:hAnsi="Times New Roman" w:cs="Times New Roman" w:eastAsia="Calibri"/>
              </w:rPr>
              <w:t xml:space="preserve">(доступность общественного транспорта и наличие парковки)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доступность записи на получение услуги (по телефону, с исполь-зованием сети «Интернет» на офици-альном сайте организации и пр.)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</w:t>
            </w:r>
            <w:r>
              <w:rPr>
                <w:rFonts w:ascii="Times New Roman" w:hAnsi="Times New Roman" w:cs="Times New Roman" w:eastAsia="Calibri"/>
              </w:rPr>
              <w:t xml:space="preserve"> получателей услуг условиями комфортности предоставления услуг рекомендовано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</w:t>
            </w:r>
            <w:r>
              <w:rPr>
                <w:rFonts w:ascii="Times New Roman" w:hAnsi="Times New Roman" w:cs="Times New Roman" w:eastAsia="Calibri"/>
              </w:rPr>
              <w:t xml:space="preserve">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</w:t>
            </w:r>
            <w:r>
              <w:rPr>
                <w:rFonts w:ascii="Times New Roman" w:hAnsi="Times New Roman" w:cs="Times New Roman" w:eastAsia="Calibri"/>
              </w:rPr>
              <w:t xml:space="preserve">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bCs/>
          <w:highlight w:val="none"/>
        </w:rPr>
      </w:r>
      <w:r>
        <w:rPr>
          <w:rFonts w:ascii="Times New Roman" w:hAnsi="Times New Roman" w:cs="Times New Roman" w:eastAsia="Times New Roman"/>
          <w:b/>
          <w:bCs/>
          <w:highlight w:val="none"/>
        </w:rPr>
      </w:r>
      <w:r/>
    </w:p>
    <w:p>
      <w:pPr>
        <w:rPr>
          <w:rFonts w:ascii="Times New Roman" w:hAnsi="Times New Roman" w:cs="Times New Roman" w:eastAsia="Times New Roman"/>
          <w:b/>
          <w:bCs/>
          <w:highlight w:val="none"/>
        </w:rPr>
      </w:pPr>
      <w:r>
        <w:rPr>
          <w:rFonts w:ascii="Times New Roman" w:hAnsi="Times New Roman" w:cs="Times New Roman" w:eastAsia="Times New Roman"/>
          <w:b/>
          <w:bCs/>
        </w:rPr>
        <w:t xml:space="preserve">Комментарии получателей услуг 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кулер с водой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программ для молодёжи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косметический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кафе в дк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комфортной зоны отдыха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вода для питья и рук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детской классики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хотелось-бы видеть новые костюмы у артистов.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санитарной комнаты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гардероба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автомобильной стоянки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пандуса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теплый туалет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 библиотеку нужен компьютер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зону отдыха более комфортной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eastAsia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«Многофункциональный культурный центр» Усть-Калманского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Место нахождения организации культуры и ее филиалов (при наличии)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6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6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6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</w:t>
            </w:r>
            <w:r>
              <w:rPr>
                <w:rFonts w:ascii="Times New Roman" w:hAnsi="Times New Roman" w:cs="Times New Roman" w:eastAsia="Calibri"/>
              </w:rPr>
              <w:t xml:space="preserve">что данные организации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</w:t>
            </w:r>
            <w:r>
              <w:rPr>
                <w:rFonts w:ascii="Times New Roman" w:hAnsi="Times New Roman" w:cs="Times New Roman" w:eastAsia="Calibri"/>
              </w:rPr>
              <w:t xml:space="preserve">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</w:t>
            </w:r>
            <w:r>
              <w:rPr>
                <w:rFonts w:ascii="Times New Roman" w:hAnsi="Times New Roman" w:cs="Times New Roman" w:eastAsia="Calibri"/>
              </w:rPr>
              <w:t xml:space="preserve">вления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проводить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доступный интернет в фойе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wi-fi  сделайте, пожалуйста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Сделайте большую парковку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кресла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дискотек!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Открыть кинотеатр!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для молодежи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hd w:val="nil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cs="Times New Roman"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Хабарского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8453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планируемых мероприятиях (анонсы, афиши, акции), новости, события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запустить кинозал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капитальный ремонт необходим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«Чарышский районный культурно-досуговый центр» муниципального округа Чарышский район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Режим, график работы организации культуры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питьевой воды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уличные игровые площадки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видеопроекторы в сельских клубах установить для демонстрации презентаций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звуковую аппаратуру в домах культуры округа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одежду сцены в сельских домах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увеличить штат культработников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выходные дискотеки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костюмы для выступления.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для пожилых людей организовывать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построить пандус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информации в  районной газете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работать с молодёжью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массовых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СДК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нужно увеличить штат работников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для пожилых людей организовывать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Открыть кинозал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расширить штат ра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«Дом культуры «Кристалл»  городского округа закрытого административно-территориального образования Сибирский Алтайского края 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 Для определения запросов </w:t>
            </w:r>
            <w:r>
              <w:rPr>
                <w:rFonts w:ascii="Times New Roman" w:hAnsi="Times New Roman" w:cs="Times New Roman" w:eastAsia="Calibri"/>
              </w:rPr>
              <w:t xml:space="preserve">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зона wi-fi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необходим информационный стенд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не хватает кулера в помещении.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компьютерный 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для молодёжи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необходимо установить электронную афишу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кондиционер в зрительный 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создание кружка робототехники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 приглашенных артистов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тематических программ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программ для для "особых"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дискотек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развлечений для малышей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современных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для подростков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чаще слышать уличную музыку. Особенно летними вечерами.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рекламы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добавить зеркал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делать мастер-классы по модным танцам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кружок танцы для пенсионеров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игровую комнату для малышей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чтоб кружки работали в летний период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уличных мироприятий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по выходныи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государственное бюджетное учреждение «Алтайский государственный мемориальный музей Г.С. Титова»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</w:t>
            </w:r>
            <w:r>
              <w:rPr>
                <w:rFonts w:ascii="Times New Roman" w:hAnsi="Times New Roman" w:cs="Times New Roman" w:eastAsia="Calibri"/>
              </w:rPr>
              <w:t xml:space="preserve">нное пользование кресло-коляску) </w:t>
            </w:r>
            <w:r>
              <w:rPr>
                <w:rFonts w:ascii="Times New Roman" w:hAnsi="Times New Roman" w:cs="Times New Roman" w:eastAsia="Calibri"/>
              </w:rPr>
              <w:t xml:space="preserve">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новых экспонатов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выставок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космических макетов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билеты для инвалидов в пол цены от суммы который должен выплачивать обычный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билет дешевле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интересный программ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разнообразие игр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чаще праздников для односельчан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 по интересам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адаптировать маршруты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сувениров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масштабных экспонатов.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создать квест игру для детских экскурсий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Краевое государственное бюджетное учреждение «Всероссийский мемориальный музей-заповедник В.М. Шукшина»*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косметический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более организованную зону гардероба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квесты для детей и подростков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интерактивных зон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новый памятник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сувенирной продукции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пандусы для инвалидов с колясками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работать без выходных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скамейки в парке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экскурсий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53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более мобильный сайт музея, электросамокаты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автономное учреждение «Государственная филармония Алтайского края»*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все необходимые условия доступности в организации представлены.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по критерию в ходе НОК не выявлено. Рекомендуем поддерживать созданные в организации условия доступности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доступным для инвалидов - колясочников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Надо побольше организовывать концертов для молодого поколения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проводить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абонемент на посещение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автономное учреждение «Алтайский государственный оркестр русских народных инструментов «Сибирь» им. Е.И. Борисова»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</w:t>
            </w:r>
            <w:r>
              <w:rPr>
                <w:rFonts w:ascii="Times New Roman" w:hAnsi="Times New Roman" w:cs="Times New Roman" w:eastAsia="Calibri"/>
              </w:rPr>
              <w:t xml:space="preserve">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9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29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9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</w:t>
            </w:r>
            <w:r>
              <w:rPr>
                <w:rFonts w:ascii="Times New Roman" w:hAnsi="Times New Roman" w:cs="Times New Roman" w:eastAsia="Calibri"/>
              </w:rPr>
              <w:t xml:space="preserve">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</w:t>
            </w:r>
            <w:r>
              <w:rPr>
                <w:rFonts w:ascii="Times New Roman" w:hAnsi="Times New Roman" w:cs="Times New Roman" w:eastAsia="Calibri"/>
              </w:rPr>
              <w:t xml:space="preserve">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создать фото зоны.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очень душно,хотелось бы улучшить вентеляцию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русской музыки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 Цоя и Золото русского рока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аренду концертного зала более доступной.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больше рекламы и анонсов на улицах города о предстоящих концертах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продажу билетов через интернет, а не только в кассе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проектов с ВГТРК Алтай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детских программ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слушать больше алтайский авторов и исполнителей.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автономное учреждение «Дом народов Алтайского края»*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30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Режим, график работы организации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30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</w:t>
            </w:r>
            <w:r>
              <w:rPr>
                <w:rFonts w:ascii="Times New Roman" w:hAnsi="Times New Roman" w:cs="Times New Roman" w:eastAsia="Calibri"/>
              </w:rPr>
              <w:t xml:space="preserve">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</w:t>
            </w:r>
            <w:r>
              <w:rPr>
                <w:rFonts w:ascii="Times New Roman" w:hAnsi="Times New Roman" w:cs="Times New Roman" w:eastAsia="Calibri"/>
              </w:rPr>
              <w:t xml:space="preserve">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танцевальный зал требует ремонта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здания со двора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Входная дверь требует реставрации.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доступность питьевой воды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фасад здания требует ремонта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Больших и интересных проектов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Подача горячей воды на всех этажах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Доступность питьевой воды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танцевальный зал требует ремонта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0"/>
  </w:num>
  <w:num w:numId="5">
    <w:abstractNumId w:val="22"/>
  </w:num>
  <w:num w:numId="6">
    <w:abstractNumId w:val="8"/>
  </w:num>
  <w:num w:numId="7">
    <w:abstractNumId w:val="32"/>
  </w:num>
  <w:num w:numId="8">
    <w:abstractNumId w:val="2"/>
  </w:num>
  <w:num w:numId="9">
    <w:abstractNumId w:val="27"/>
  </w:num>
  <w:num w:numId="10">
    <w:abstractNumId w:val="28"/>
  </w:num>
  <w:num w:numId="11">
    <w:abstractNumId w:val="29"/>
  </w:num>
  <w:num w:numId="12">
    <w:abstractNumId w:val="7"/>
  </w:num>
  <w:num w:numId="13">
    <w:abstractNumId w:val="10"/>
  </w:num>
  <w:num w:numId="14">
    <w:abstractNumId w:val="31"/>
  </w:num>
  <w:num w:numId="15">
    <w:abstractNumId w:val="21"/>
  </w:num>
  <w:num w:numId="16">
    <w:abstractNumId w:val="4"/>
  </w:num>
  <w:num w:numId="17">
    <w:abstractNumId w:val="6"/>
  </w:num>
  <w:num w:numId="18">
    <w:abstractNumId w:val="17"/>
  </w:num>
  <w:num w:numId="19">
    <w:abstractNumId w:val="24"/>
  </w:num>
  <w:num w:numId="20">
    <w:abstractNumId w:val="26"/>
  </w:num>
  <w:num w:numId="21">
    <w:abstractNumId w:val="1"/>
  </w:num>
  <w:num w:numId="22">
    <w:abstractNumId w:val="3"/>
  </w:num>
  <w:num w:numId="23">
    <w:abstractNumId w:val="18"/>
  </w:num>
  <w:num w:numId="24">
    <w:abstractNumId w:val="11"/>
  </w:num>
  <w:num w:numId="25">
    <w:abstractNumId w:val="25"/>
  </w:num>
  <w:num w:numId="26">
    <w:abstractNumId w:val="15"/>
  </w:num>
  <w:num w:numId="27">
    <w:abstractNumId w:val="30"/>
  </w:num>
  <w:num w:numId="28">
    <w:abstractNumId w:val="23"/>
  </w:num>
  <w:num w:numId="29">
    <w:abstractNumId w:val="19"/>
  </w:num>
  <w:num w:numId="30">
    <w:abstractNumId w:val="16"/>
  </w:num>
  <w:num w:numId="31">
    <w:abstractNumId w:val="13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6"/>
    <w:next w:val="876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basedOn w:val="877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6"/>
    <w:next w:val="876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basedOn w:val="877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5">
    <w:name w:val="Heading 3 Char"/>
    <w:basedOn w:val="877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7">
    <w:name w:val="Heading 4 Char"/>
    <w:basedOn w:val="877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9">
    <w:name w:val="Heading 5 Char"/>
    <w:basedOn w:val="877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1">
    <w:name w:val="Heading 6 Char"/>
    <w:basedOn w:val="877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7 Char"/>
    <w:basedOn w:val="877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5">
    <w:name w:val="Heading 8 Char"/>
    <w:basedOn w:val="877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>
    <w:name w:val="Heading 9 Char"/>
    <w:basedOn w:val="87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6"/>
    <w:next w:val="876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basedOn w:val="877"/>
    <w:link w:val="719"/>
    <w:uiPriority w:val="10"/>
    <w:rPr>
      <w:sz w:val="48"/>
      <w:szCs w:val="48"/>
    </w:rPr>
  </w:style>
  <w:style w:type="paragraph" w:styleId="721">
    <w:name w:val="Subtitle"/>
    <w:basedOn w:val="876"/>
    <w:next w:val="876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basedOn w:val="877"/>
    <w:link w:val="721"/>
    <w:uiPriority w:val="11"/>
    <w:rPr>
      <w:sz w:val="24"/>
      <w:szCs w:val="24"/>
    </w:rPr>
  </w:style>
  <w:style w:type="paragraph" w:styleId="723">
    <w:name w:val="Quote"/>
    <w:basedOn w:val="876"/>
    <w:next w:val="876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6"/>
    <w:next w:val="876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6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Header Char"/>
    <w:basedOn w:val="877"/>
    <w:link w:val="727"/>
    <w:uiPriority w:val="99"/>
  </w:style>
  <w:style w:type="paragraph" w:styleId="729">
    <w:name w:val="Footer"/>
    <w:basedOn w:val="876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Footer Char"/>
    <w:basedOn w:val="877"/>
    <w:link w:val="729"/>
    <w:uiPriority w:val="99"/>
  </w:style>
  <w:style w:type="paragraph" w:styleId="731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</w:style>
  <w:style w:type="table" w:styleId="733">
    <w:name w:val="Table Grid Light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6">
    <w:name w:val="Bordered &amp; 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0">
    <w:name w:val="Bordered &amp; 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basedOn w:val="877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77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List Paragraph"/>
    <w:basedOn w:val="876"/>
    <w:uiPriority w:val="34"/>
    <w:qFormat/>
    <w:pPr>
      <w:contextualSpacing/>
      <w:ind w:left="720"/>
    </w:pPr>
  </w:style>
  <w:style w:type="paragraph" w:styleId="881">
    <w:name w:val="Balloon Text"/>
    <w:basedOn w:val="876"/>
    <w:link w:val="8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877"/>
    <w:link w:val="881"/>
    <w:uiPriority w:val="99"/>
    <w:semiHidden/>
    <w:rPr>
      <w:rFonts w:ascii="Tahoma" w:hAnsi="Tahoma" w:cs="Tahoma"/>
      <w:sz w:val="16"/>
      <w:szCs w:val="16"/>
    </w:rPr>
  </w:style>
  <w:style w:type="character" w:styleId="883">
    <w:name w:val="annotation reference"/>
    <w:basedOn w:val="877"/>
    <w:uiPriority w:val="99"/>
    <w:semiHidden/>
    <w:unhideWhenUsed/>
    <w:rPr>
      <w:sz w:val="16"/>
      <w:szCs w:val="16"/>
    </w:rPr>
  </w:style>
  <w:style w:type="paragraph" w:styleId="884">
    <w:name w:val="annotation text"/>
    <w:basedOn w:val="876"/>
    <w:link w:val="88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5" w:customStyle="1">
    <w:name w:val="Текст примечания Знак"/>
    <w:basedOn w:val="877"/>
    <w:link w:val="884"/>
    <w:uiPriority w:val="99"/>
    <w:semiHidden/>
    <w:rPr>
      <w:sz w:val="20"/>
      <w:szCs w:val="20"/>
    </w:rPr>
  </w:style>
  <w:style w:type="paragraph" w:styleId="886">
    <w:name w:val="annotation subject"/>
    <w:basedOn w:val="884"/>
    <w:next w:val="884"/>
    <w:link w:val="887"/>
    <w:uiPriority w:val="99"/>
    <w:semiHidden/>
    <w:unhideWhenUsed/>
    <w:rPr>
      <w:b/>
      <w:bCs/>
    </w:rPr>
  </w:style>
  <w:style w:type="character" w:styleId="887" w:customStyle="1">
    <w:name w:val="Тема примечания Знак"/>
    <w:basedOn w:val="885"/>
    <w:link w:val="886"/>
    <w:uiPriority w:val="99"/>
    <w:semiHidden/>
    <w:rPr>
      <w:b/>
      <w:bCs/>
      <w:sz w:val="20"/>
      <w:szCs w:val="20"/>
    </w:rPr>
  </w:style>
  <w:style w:type="table" w:styleId="888">
    <w:name w:val="Table Grid"/>
    <w:basedOn w:val="87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CA13683-817D-4A86-BAE6-1C63EECD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gartman</dc:creator>
  <cp:revision>13</cp:revision>
  <dcterms:created xsi:type="dcterms:W3CDTF">2023-09-27T17:11:00Z</dcterms:created>
  <dcterms:modified xsi:type="dcterms:W3CDTF">2023-10-25T08:13:13Z</dcterms:modified>
</cp:coreProperties>
</file>